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3807" w14:textId="77777777" w:rsidR="00893482" w:rsidRDefault="00893482"/>
    <w:tbl>
      <w:tblPr>
        <w:tblW w:w="11483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8960"/>
      </w:tblGrid>
      <w:tr w:rsidR="00BE115C" w:rsidRPr="003932AB" w14:paraId="204B796E" w14:textId="77777777" w:rsidTr="002F0375">
        <w:trPr>
          <w:trHeight w:val="674"/>
        </w:trPr>
        <w:tc>
          <w:tcPr>
            <w:tcW w:w="11483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6E6E6"/>
          </w:tcPr>
          <w:p w14:paraId="0FC5549B" w14:textId="63184311" w:rsidR="00BE115C" w:rsidRPr="003932AB" w:rsidRDefault="00C33FBF" w:rsidP="00CF61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M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ME"/>
              </w:rPr>
              <w:t>Припрема за непосредно извођење наставе</w:t>
            </w:r>
          </w:p>
        </w:tc>
      </w:tr>
      <w:tr w:rsidR="00BE115C" w:rsidRPr="002E4180" w14:paraId="6D9E7135" w14:textId="77777777" w:rsidTr="00C33FBF">
        <w:trPr>
          <w:trHeight w:val="273"/>
        </w:trPr>
        <w:tc>
          <w:tcPr>
            <w:tcW w:w="2523" w:type="dxa"/>
            <w:tcBorders>
              <w:top w:val="double" w:sz="12" w:space="0" w:color="auto"/>
              <w:left w:val="double" w:sz="12" w:space="0" w:color="auto"/>
            </w:tcBorders>
          </w:tcPr>
          <w:p w14:paraId="0A7E3081" w14:textId="6E914733" w:rsidR="00BE115C" w:rsidRPr="002E4180" w:rsidRDefault="00810851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Школа</w:t>
            </w:r>
          </w:p>
        </w:tc>
        <w:tc>
          <w:tcPr>
            <w:tcW w:w="8960" w:type="dxa"/>
            <w:tcBorders>
              <w:top w:val="double" w:sz="12" w:space="0" w:color="auto"/>
              <w:right w:val="double" w:sz="12" w:space="0" w:color="auto"/>
            </w:tcBorders>
          </w:tcPr>
          <w:p w14:paraId="2617798A" w14:textId="3634AD36" w:rsidR="00BE115C" w:rsidRPr="002E4180" w:rsidRDefault="00810851" w:rsidP="00CF61B8">
            <w:pPr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 xml:space="preserve">ЈУ </w:t>
            </w:r>
            <w:r w:rsidR="00BE115C" w:rsidRPr="002E4180">
              <w:rPr>
                <w:rFonts w:ascii="Arial" w:hAnsi="Arial" w:cs="Arial"/>
                <w:sz w:val="24"/>
                <w:szCs w:val="24"/>
                <w:lang w:val="sr-Latn-ME"/>
              </w:rPr>
              <w:t>O</w:t>
            </w:r>
            <w:r w:rsidR="00230F1C" w:rsidRPr="002E4180">
              <w:rPr>
                <w:rFonts w:ascii="Arial" w:hAnsi="Arial" w:cs="Arial"/>
                <w:sz w:val="24"/>
                <w:szCs w:val="24"/>
                <w:lang w:val="sr-Cyrl-ME"/>
              </w:rPr>
              <w:t>Ш</w:t>
            </w:r>
            <w:r w:rsidR="00BE115C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 „ </w:t>
            </w:r>
            <w:r w:rsidR="00230F1C" w:rsidRPr="002E4180">
              <w:rPr>
                <w:rFonts w:ascii="Arial" w:hAnsi="Arial" w:cs="Arial"/>
                <w:sz w:val="24"/>
                <w:szCs w:val="24"/>
                <w:lang w:val="sr-Cyrl-ME"/>
              </w:rPr>
              <w:t>Народни херој</w:t>
            </w:r>
            <w:r w:rsidR="00BE115C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="00230F1C" w:rsidRPr="002E4180">
              <w:rPr>
                <w:rFonts w:ascii="Arial" w:hAnsi="Arial" w:cs="Arial"/>
                <w:sz w:val="24"/>
                <w:szCs w:val="24"/>
                <w:lang w:val="sr-Cyrl-ME"/>
              </w:rPr>
              <w:t>Саво</w:t>
            </w:r>
            <w:r w:rsidR="00BE115C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="00230F1C" w:rsidRPr="002E4180">
              <w:rPr>
                <w:rFonts w:ascii="Arial" w:hAnsi="Arial" w:cs="Arial"/>
                <w:sz w:val="24"/>
                <w:szCs w:val="24"/>
                <w:lang w:val="sr-Cyrl-ME"/>
              </w:rPr>
              <w:t>Илић</w:t>
            </w:r>
            <w:r w:rsidR="00BE115C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“ – </w:t>
            </w:r>
            <w:r w:rsidR="00230F1C" w:rsidRPr="002E4180">
              <w:rPr>
                <w:rFonts w:ascii="Arial" w:hAnsi="Arial" w:cs="Arial"/>
                <w:sz w:val="24"/>
                <w:szCs w:val="24"/>
                <w:lang w:val="sr-Cyrl-ME"/>
              </w:rPr>
              <w:t>Доброта</w:t>
            </w:r>
            <w:r w:rsidR="003932AB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, </w:t>
            </w:r>
            <w:r w:rsidR="00230F1C" w:rsidRPr="002E4180">
              <w:rPr>
                <w:rFonts w:ascii="Arial" w:hAnsi="Arial" w:cs="Arial"/>
                <w:sz w:val="24"/>
                <w:szCs w:val="24"/>
                <w:lang w:val="sr-Cyrl-ME"/>
              </w:rPr>
              <w:t>Котор</w:t>
            </w:r>
          </w:p>
        </w:tc>
      </w:tr>
      <w:tr w:rsidR="00BE115C" w:rsidRPr="002E4180" w14:paraId="7358E492" w14:textId="77777777" w:rsidTr="00DA1673">
        <w:trPr>
          <w:trHeight w:val="256"/>
        </w:trPr>
        <w:tc>
          <w:tcPr>
            <w:tcW w:w="2523" w:type="dxa"/>
            <w:tcBorders>
              <w:left w:val="double" w:sz="12" w:space="0" w:color="auto"/>
            </w:tcBorders>
            <w:vAlign w:val="center"/>
          </w:tcPr>
          <w:p w14:paraId="7269E26E" w14:textId="739E268A" w:rsidR="00BE115C" w:rsidRPr="002E4180" w:rsidRDefault="00810851" w:rsidP="00DA1673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Учитељица</w:t>
            </w:r>
          </w:p>
        </w:tc>
        <w:tc>
          <w:tcPr>
            <w:tcW w:w="8960" w:type="dxa"/>
            <w:tcBorders>
              <w:right w:val="double" w:sz="12" w:space="0" w:color="auto"/>
            </w:tcBorders>
            <w:vAlign w:val="center"/>
          </w:tcPr>
          <w:p w14:paraId="39BE6265" w14:textId="77777777" w:rsidR="00DA1673" w:rsidRPr="00DA1673" w:rsidRDefault="00DA1673" w:rsidP="00DA1673">
            <w:pPr>
              <w:rPr>
                <w:rFonts w:ascii="Arial" w:hAnsi="Arial" w:cs="Arial"/>
                <w:sz w:val="10"/>
                <w:szCs w:val="10"/>
                <w:lang w:val="sr-Cyrl-ME"/>
              </w:rPr>
            </w:pPr>
          </w:p>
          <w:p w14:paraId="255AA2D3" w14:textId="2A73DBA7" w:rsidR="00BE115C" w:rsidRDefault="00230F1C" w:rsidP="00DA1673">
            <w:pPr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Биљана</w:t>
            </w:r>
            <w:r w:rsidR="003932AB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Борозан</w:t>
            </w:r>
            <w:proofErr w:type="spellEnd"/>
          </w:p>
          <w:p w14:paraId="6320909E" w14:textId="437CC9E8" w:rsidR="00DA1673" w:rsidRPr="00DA1673" w:rsidRDefault="00DA1673" w:rsidP="00DA1673">
            <w:pPr>
              <w:rPr>
                <w:rFonts w:ascii="Arial" w:hAnsi="Arial" w:cs="Arial"/>
                <w:sz w:val="10"/>
                <w:szCs w:val="10"/>
                <w:lang w:val="sr-Cyrl-ME"/>
              </w:rPr>
            </w:pPr>
          </w:p>
        </w:tc>
      </w:tr>
      <w:tr w:rsidR="00BE115C" w:rsidRPr="002E4180" w14:paraId="0D67DBE3" w14:textId="77777777" w:rsidTr="00C33FBF">
        <w:trPr>
          <w:trHeight w:val="264"/>
        </w:trPr>
        <w:tc>
          <w:tcPr>
            <w:tcW w:w="2523" w:type="dxa"/>
            <w:tcBorders>
              <w:left w:val="double" w:sz="12" w:space="0" w:color="auto"/>
            </w:tcBorders>
          </w:tcPr>
          <w:p w14:paraId="3445B9D0" w14:textId="3622D735" w:rsidR="00BE115C" w:rsidRPr="002E4180" w:rsidRDefault="00230F1C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Разред и о</w:t>
            </w:r>
            <w:r w:rsidR="00810851" w:rsidRPr="002E4180">
              <w:rPr>
                <w:rFonts w:ascii="Arial" w:hAnsi="Arial" w:cs="Arial"/>
                <w:sz w:val="24"/>
                <w:szCs w:val="24"/>
                <w:lang w:val="sr-Cyrl-ME"/>
              </w:rPr>
              <w:t>дјељење</w:t>
            </w:r>
          </w:p>
        </w:tc>
        <w:tc>
          <w:tcPr>
            <w:tcW w:w="8960" w:type="dxa"/>
            <w:tcBorders>
              <w:right w:val="double" w:sz="12" w:space="0" w:color="auto"/>
            </w:tcBorders>
          </w:tcPr>
          <w:p w14:paraId="71F6354E" w14:textId="6CD4D9B4" w:rsidR="00BE115C" w:rsidRPr="002E4180" w:rsidRDefault="00BE115C" w:rsidP="00CF61B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4180">
              <w:rPr>
                <w:rFonts w:ascii="Arial" w:hAnsi="Arial" w:cs="Arial"/>
                <w:sz w:val="24"/>
                <w:szCs w:val="24"/>
              </w:rPr>
              <w:t>II</w:t>
            </w:r>
            <w:r w:rsidR="003932AB" w:rsidRPr="002E4180">
              <w:rPr>
                <w:rFonts w:ascii="Arial" w:hAnsi="Arial" w:cs="Arial"/>
                <w:sz w:val="24"/>
                <w:szCs w:val="24"/>
              </w:rPr>
              <w:t xml:space="preserve"> / 2</w:t>
            </w:r>
          </w:p>
        </w:tc>
      </w:tr>
      <w:tr w:rsidR="00BE115C" w:rsidRPr="002E4180" w14:paraId="7E0D0C79" w14:textId="77777777" w:rsidTr="00C33FBF">
        <w:trPr>
          <w:trHeight w:val="258"/>
        </w:trPr>
        <w:tc>
          <w:tcPr>
            <w:tcW w:w="2523" w:type="dxa"/>
            <w:tcBorders>
              <w:left w:val="double" w:sz="12" w:space="0" w:color="auto"/>
              <w:bottom w:val="single" w:sz="2" w:space="0" w:color="auto"/>
            </w:tcBorders>
          </w:tcPr>
          <w:p w14:paraId="646B5254" w14:textId="2E27B583" w:rsidR="00BE115C" w:rsidRPr="002E4180" w:rsidRDefault="00810851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Предмет</w:t>
            </w:r>
          </w:p>
        </w:tc>
        <w:tc>
          <w:tcPr>
            <w:tcW w:w="8960" w:type="dxa"/>
            <w:tcBorders>
              <w:bottom w:val="single" w:sz="2" w:space="0" w:color="auto"/>
              <w:right w:val="double" w:sz="12" w:space="0" w:color="auto"/>
            </w:tcBorders>
          </w:tcPr>
          <w:p w14:paraId="04424992" w14:textId="16267546" w:rsidR="00BE115C" w:rsidRPr="002E4180" w:rsidRDefault="002E4180" w:rsidP="00CF61B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Cyrl-ME"/>
              </w:rPr>
              <w:t>Црногорски – српски, босански, хрватски језик и књижевност</w:t>
            </w:r>
          </w:p>
        </w:tc>
      </w:tr>
      <w:tr w:rsidR="00BE115C" w:rsidRPr="002E4180" w14:paraId="1F77DD43" w14:textId="77777777" w:rsidTr="00C33FBF">
        <w:trPr>
          <w:trHeight w:val="544"/>
        </w:trPr>
        <w:tc>
          <w:tcPr>
            <w:tcW w:w="2523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</w:tcPr>
          <w:p w14:paraId="27494818" w14:textId="77777777" w:rsidR="00645C29" w:rsidRDefault="00645C29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</w:p>
          <w:p w14:paraId="2394108B" w14:textId="5E4F67AD" w:rsidR="00BE115C" w:rsidRPr="002E4180" w:rsidRDefault="00810851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Образовно васпитни исход</w:t>
            </w:r>
            <w:r w:rsidR="002E4180">
              <w:rPr>
                <w:rFonts w:ascii="Arial" w:hAnsi="Arial" w:cs="Arial"/>
                <w:sz w:val="24"/>
                <w:szCs w:val="24"/>
                <w:lang w:val="sr-Cyrl-ME"/>
              </w:rPr>
              <w:t>/и</w:t>
            </w:r>
          </w:p>
        </w:tc>
        <w:tc>
          <w:tcPr>
            <w:tcW w:w="8960" w:type="dxa"/>
            <w:tcBorders>
              <w:top w:val="single" w:sz="2" w:space="0" w:color="auto"/>
              <w:bottom w:val="single" w:sz="2" w:space="0" w:color="auto"/>
              <w:right w:val="double" w:sz="12" w:space="0" w:color="auto"/>
            </w:tcBorders>
          </w:tcPr>
          <w:p w14:paraId="06892D60" w14:textId="77777777" w:rsidR="00645C29" w:rsidRDefault="00645C29" w:rsidP="00645C29">
            <w:pPr>
              <w:pStyle w:val="ListParagraph"/>
              <w:widowControl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</w:pPr>
          </w:p>
          <w:p w14:paraId="16AFD5EB" w14:textId="415F77F1" w:rsidR="00C33FBF" w:rsidRPr="002E4180" w:rsidRDefault="00C33FBF" w:rsidP="00C33FBF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</w:pP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започне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и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на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одговарајући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начин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се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укључи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разговор</w:t>
            </w:r>
            <w:proofErr w:type="spellEnd"/>
          </w:p>
          <w:p w14:paraId="72AE53C9" w14:textId="29413CFC" w:rsidR="00C33FBF" w:rsidRPr="002E4180" w:rsidRDefault="00C33FBF" w:rsidP="00C33FBF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</w:pP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издвоји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најбитније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податке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тексту</w:t>
            </w:r>
            <w:proofErr w:type="spellEnd"/>
          </w:p>
          <w:p w14:paraId="24D147CC" w14:textId="4DA1F70E" w:rsidR="00C33FBF" w:rsidRPr="002E4180" w:rsidRDefault="00C33FBF" w:rsidP="00C33FBF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</w:pP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препознаје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главне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ликове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позоришној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представи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 </w:t>
            </w:r>
          </w:p>
          <w:p w14:paraId="691178AD" w14:textId="77777777" w:rsidR="00BE115C" w:rsidRDefault="00C33FBF" w:rsidP="00C33FBF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</w:pP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демонстрира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разумијевање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догађаја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представи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учествује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извођењу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игроказа</w:t>
            </w:r>
            <w:proofErr w:type="spellEnd"/>
            <w:r w:rsidRPr="002E4180"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  <w:t>)</w:t>
            </w:r>
          </w:p>
          <w:p w14:paraId="024B57E7" w14:textId="6CD957FD" w:rsidR="00645C29" w:rsidRPr="002E4180" w:rsidRDefault="00645C29" w:rsidP="00645C29">
            <w:pPr>
              <w:pStyle w:val="ListParagraph"/>
              <w:widowControl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val="sr-Latn-RS"/>
              </w:rPr>
            </w:pPr>
          </w:p>
        </w:tc>
      </w:tr>
      <w:tr w:rsidR="00BE115C" w:rsidRPr="002E4180" w14:paraId="20ADF0EA" w14:textId="77777777" w:rsidTr="00C33FBF">
        <w:trPr>
          <w:trHeight w:val="270"/>
        </w:trPr>
        <w:tc>
          <w:tcPr>
            <w:tcW w:w="2523" w:type="dxa"/>
            <w:tcBorders>
              <w:top w:val="single" w:sz="2" w:space="0" w:color="auto"/>
              <w:left w:val="double" w:sz="12" w:space="0" w:color="auto"/>
            </w:tcBorders>
          </w:tcPr>
          <w:p w14:paraId="642C4366" w14:textId="77777777" w:rsidR="00DA1673" w:rsidRDefault="00DA1673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</w:p>
          <w:p w14:paraId="54700A7D" w14:textId="3CB0C2C1" w:rsidR="00BE115C" w:rsidRPr="002E4180" w:rsidRDefault="00810851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Исходи учења</w:t>
            </w:r>
          </w:p>
        </w:tc>
        <w:tc>
          <w:tcPr>
            <w:tcW w:w="8960" w:type="dxa"/>
            <w:tcBorders>
              <w:top w:val="single" w:sz="2" w:space="0" w:color="auto"/>
              <w:right w:val="double" w:sz="12" w:space="0" w:color="auto"/>
            </w:tcBorders>
          </w:tcPr>
          <w:p w14:paraId="7EC5F313" w14:textId="6CEA5DFD" w:rsidR="00C33FBF" w:rsidRPr="002E4180" w:rsidRDefault="00C33FBF" w:rsidP="00C33FBF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RS"/>
              </w:rPr>
            </w:pP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На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крају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учења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ученик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ће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бити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способан</w:t>
            </w:r>
            <w:proofErr w:type="spellEnd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i/>
                <w:iCs/>
                <w:sz w:val="24"/>
                <w:szCs w:val="24"/>
                <w:lang w:val="sr-Latn-RS"/>
              </w:rPr>
              <w:t>да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… </w:t>
            </w:r>
          </w:p>
          <w:p w14:paraId="7624ABFE" w14:textId="77777777" w:rsidR="00C33FBF" w:rsidRPr="002E4180" w:rsidRDefault="00C33FBF" w:rsidP="00C33FBF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RS"/>
              </w:rPr>
            </w:pPr>
          </w:p>
          <w:p w14:paraId="0B0B2E7F" w14:textId="423FC383" w:rsidR="00C33FBF" w:rsidRPr="002E4180" w:rsidRDefault="00C33FBF" w:rsidP="00645C2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sr-Latn-RS"/>
              </w:rPr>
            </w:pPr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у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разговору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примјењује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основна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начела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дијалошког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споразумијевања</w:t>
            </w:r>
            <w:proofErr w:type="spellEnd"/>
          </w:p>
          <w:p w14:paraId="028CC11E" w14:textId="77777777" w:rsidR="00BE115C" w:rsidRPr="00645C29" w:rsidRDefault="00C33FBF" w:rsidP="00645C2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да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образлаже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доживљај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књижевних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врста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на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основу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сопственог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читалачког</w:t>
            </w:r>
            <w:proofErr w:type="spellEnd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E4180">
              <w:rPr>
                <w:rFonts w:ascii="Arial" w:eastAsia="Calibri" w:hAnsi="Arial" w:cs="Arial"/>
                <w:sz w:val="24"/>
                <w:szCs w:val="24"/>
                <w:lang w:val="sr-Latn-RS"/>
              </w:rPr>
              <w:t>искуства</w:t>
            </w:r>
            <w:proofErr w:type="spellEnd"/>
          </w:p>
          <w:p w14:paraId="694F4243" w14:textId="33489519" w:rsidR="00645C29" w:rsidRPr="002E4180" w:rsidRDefault="00645C29" w:rsidP="00645C29">
            <w:pPr>
              <w:pStyle w:val="ListParagraph"/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BE115C" w:rsidRPr="002E4180" w14:paraId="687D8680" w14:textId="77777777" w:rsidTr="00C33FBF">
        <w:trPr>
          <w:trHeight w:val="275"/>
        </w:trPr>
        <w:tc>
          <w:tcPr>
            <w:tcW w:w="2523" w:type="dxa"/>
            <w:tcBorders>
              <w:top w:val="single" w:sz="4" w:space="0" w:color="auto"/>
              <w:left w:val="double" w:sz="12" w:space="0" w:color="auto"/>
            </w:tcBorders>
          </w:tcPr>
          <w:p w14:paraId="4BFFFC0D" w14:textId="1508F320" w:rsidR="00BE115C" w:rsidRPr="002E4180" w:rsidRDefault="00810851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Појмови/садржаји</w:t>
            </w:r>
          </w:p>
        </w:tc>
        <w:tc>
          <w:tcPr>
            <w:tcW w:w="8960" w:type="dxa"/>
            <w:tcBorders>
              <w:top w:val="single" w:sz="4" w:space="0" w:color="auto"/>
              <w:right w:val="double" w:sz="12" w:space="0" w:color="auto"/>
            </w:tcBorders>
          </w:tcPr>
          <w:p w14:paraId="4F96D531" w14:textId="5E251D5C" w:rsidR="00BE115C" w:rsidRPr="00DA1673" w:rsidRDefault="00DA1673" w:rsidP="00DA16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ME"/>
              </w:rPr>
              <w:t>умјетнички текстови, позоришна представа</w:t>
            </w:r>
          </w:p>
        </w:tc>
      </w:tr>
      <w:tr w:rsidR="00AB2EE9" w:rsidRPr="002E4180" w14:paraId="6415C11B" w14:textId="77777777" w:rsidTr="00C33FBF">
        <w:trPr>
          <w:trHeight w:val="393"/>
        </w:trPr>
        <w:tc>
          <w:tcPr>
            <w:tcW w:w="2523" w:type="dxa"/>
            <w:tcBorders>
              <w:left w:val="double" w:sz="12" w:space="0" w:color="auto"/>
              <w:bottom w:val="single" w:sz="4" w:space="0" w:color="auto"/>
            </w:tcBorders>
          </w:tcPr>
          <w:p w14:paraId="6350E11C" w14:textId="65D116FD" w:rsidR="00AB2EE9" w:rsidRPr="002E4180" w:rsidRDefault="00810851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Наставна средства и помагала</w:t>
            </w:r>
          </w:p>
        </w:tc>
        <w:tc>
          <w:tcPr>
            <w:tcW w:w="8960" w:type="dxa"/>
            <w:tcBorders>
              <w:right w:val="double" w:sz="12" w:space="0" w:color="auto"/>
            </w:tcBorders>
            <w:shd w:val="clear" w:color="auto" w:fill="FFFFFF"/>
          </w:tcPr>
          <w:p w14:paraId="08454286" w14:textId="746B5D27" w:rsidR="00AB2EE9" w:rsidRPr="00DA1673" w:rsidRDefault="00DA1673" w:rsidP="00DA16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sr-Cyrl-ME"/>
              </w:rPr>
            </w:pPr>
            <w:r>
              <w:rPr>
                <w:rFonts w:ascii="Arial" w:hAnsi="Arial" w:cs="Arial"/>
                <w:sz w:val="24"/>
                <w:szCs w:val="24"/>
                <w:lang w:val="sr-Cyrl-ME"/>
              </w:rPr>
              <w:t>п</w:t>
            </w:r>
            <w:r w:rsidR="00810851" w:rsidRPr="00DA1673">
              <w:rPr>
                <w:rFonts w:ascii="Arial" w:hAnsi="Arial" w:cs="Arial"/>
                <w:sz w:val="24"/>
                <w:szCs w:val="24"/>
                <w:lang w:val="sr-Cyrl-ME"/>
              </w:rPr>
              <w:t>апири за писање асоцијација (А4 формат), фломастери,</w:t>
            </w:r>
            <w:r w:rsidR="00230F1C" w:rsidRPr="00DA1673">
              <w:rPr>
                <w:rFonts w:ascii="Arial" w:hAnsi="Arial" w:cs="Arial"/>
                <w:sz w:val="24"/>
                <w:szCs w:val="24"/>
                <w:lang w:val="sr-Cyrl-ME"/>
              </w:rPr>
              <w:t xml:space="preserve"> уџбеник, наставни листић</w:t>
            </w:r>
            <w:r w:rsidRPr="00DA1673">
              <w:rPr>
                <w:rFonts w:ascii="Arial" w:hAnsi="Arial" w:cs="Arial"/>
                <w:sz w:val="24"/>
                <w:szCs w:val="24"/>
                <w:lang w:val="sr-Cyrl-ME"/>
              </w:rPr>
              <w:t>, клацкалица</w:t>
            </w:r>
            <w:r w:rsidR="00F44F45">
              <w:rPr>
                <w:rFonts w:ascii="Arial" w:hAnsi="Arial" w:cs="Arial"/>
                <w:sz w:val="24"/>
                <w:szCs w:val="24"/>
                <w:lang w:val="sr-Latn-ME"/>
              </w:rPr>
              <w:t xml:space="preserve">, </w:t>
            </w:r>
            <w:r w:rsidR="00F44F45">
              <w:rPr>
                <w:rFonts w:ascii="Arial" w:hAnsi="Arial" w:cs="Arial"/>
                <w:sz w:val="24"/>
                <w:szCs w:val="24"/>
                <w:lang w:val="sr-Cyrl-ME"/>
              </w:rPr>
              <w:t>уџбеник</w:t>
            </w:r>
          </w:p>
        </w:tc>
      </w:tr>
      <w:tr w:rsidR="00230F1C" w:rsidRPr="002E4180" w14:paraId="3D719CBB" w14:textId="77777777" w:rsidTr="00C33FBF">
        <w:trPr>
          <w:trHeight w:val="393"/>
        </w:trPr>
        <w:tc>
          <w:tcPr>
            <w:tcW w:w="2523" w:type="dxa"/>
            <w:tcBorders>
              <w:left w:val="double" w:sz="12" w:space="0" w:color="auto"/>
              <w:bottom w:val="single" w:sz="4" w:space="0" w:color="auto"/>
            </w:tcBorders>
          </w:tcPr>
          <w:p w14:paraId="778AC095" w14:textId="495DEE15" w:rsidR="00230F1C" w:rsidRPr="002E4180" w:rsidRDefault="00230F1C" w:rsidP="00645C29">
            <w:pPr>
              <w:jc w:val="center"/>
              <w:rPr>
                <w:rFonts w:ascii="Arial" w:hAnsi="Arial" w:cs="Arial"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Простор за рад</w:t>
            </w:r>
          </w:p>
        </w:tc>
        <w:tc>
          <w:tcPr>
            <w:tcW w:w="8960" w:type="dxa"/>
            <w:tcBorders>
              <w:right w:val="double" w:sz="12" w:space="0" w:color="auto"/>
            </w:tcBorders>
            <w:shd w:val="clear" w:color="auto" w:fill="FFFFFF"/>
          </w:tcPr>
          <w:p w14:paraId="210AFBFB" w14:textId="089B0E9E" w:rsidR="00230F1C" w:rsidRPr="00DA1673" w:rsidRDefault="00DA1673" w:rsidP="00DA16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sr-Cyrl-ME"/>
              </w:rPr>
            </w:pPr>
            <w:r>
              <w:rPr>
                <w:rFonts w:ascii="Arial" w:hAnsi="Arial" w:cs="Arial"/>
                <w:sz w:val="24"/>
                <w:szCs w:val="24"/>
                <w:lang w:val="sr-Cyrl-ME"/>
              </w:rPr>
              <w:t>у</w:t>
            </w:r>
            <w:r w:rsidR="00230F1C" w:rsidRPr="00DA1673">
              <w:rPr>
                <w:rFonts w:ascii="Arial" w:hAnsi="Arial" w:cs="Arial"/>
                <w:sz w:val="24"/>
                <w:szCs w:val="24"/>
                <w:lang w:val="sr-Cyrl-ME"/>
              </w:rPr>
              <w:t>чионица и игралиште</w:t>
            </w:r>
          </w:p>
        </w:tc>
      </w:tr>
      <w:tr w:rsidR="00AB2EE9" w:rsidRPr="002E4180" w14:paraId="0314E38C" w14:textId="77777777" w:rsidTr="00DA1673">
        <w:trPr>
          <w:trHeight w:val="177"/>
        </w:trPr>
        <w:tc>
          <w:tcPr>
            <w:tcW w:w="25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319E0C04" w14:textId="1EF0E1EF" w:rsidR="00AB2EE9" w:rsidRPr="002E4180" w:rsidRDefault="00810851" w:rsidP="00645C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Број часова реализације</w:t>
            </w:r>
          </w:p>
        </w:tc>
        <w:tc>
          <w:tcPr>
            <w:tcW w:w="896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173FBBD0" w14:textId="64298DD8" w:rsidR="00AB2EE9" w:rsidRPr="002E4180" w:rsidRDefault="00DA1673" w:rsidP="00DA1673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Cyrl-ME"/>
              </w:rPr>
              <w:t xml:space="preserve">        2</w:t>
            </w:r>
            <w:r w:rsidR="009E28DB" w:rsidRPr="002E4180">
              <w:rPr>
                <w:rFonts w:ascii="Arial" w:hAnsi="Arial" w:cs="Arial"/>
                <w:sz w:val="24"/>
                <w:szCs w:val="24"/>
                <w:lang w:val="sr-Latn-ME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sr-Cyrl-ME"/>
              </w:rPr>
              <w:t>два</w:t>
            </w:r>
            <w:r w:rsidR="009E28DB" w:rsidRPr="002E4180">
              <w:rPr>
                <w:rFonts w:ascii="Arial" w:hAnsi="Arial" w:cs="Arial"/>
                <w:sz w:val="24"/>
                <w:szCs w:val="24"/>
                <w:lang w:val="sr-Latn-ME"/>
              </w:rPr>
              <w:t>)</w:t>
            </w:r>
          </w:p>
        </w:tc>
      </w:tr>
      <w:tr w:rsidR="0052433C" w:rsidRPr="002E4180" w14:paraId="3C081714" w14:textId="77777777" w:rsidTr="00C33FBF">
        <w:trPr>
          <w:trHeight w:val="177"/>
        </w:trPr>
        <w:tc>
          <w:tcPr>
            <w:tcW w:w="25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3314B8FE" w14:textId="77777777" w:rsidR="00C33FBF" w:rsidRPr="002E4180" w:rsidRDefault="00C33FBF" w:rsidP="00645C2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</w:p>
          <w:p w14:paraId="3127C59A" w14:textId="173DA5F7" w:rsidR="0052433C" w:rsidRPr="002E4180" w:rsidRDefault="00810851" w:rsidP="00645C2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Кључне компетенције</w:t>
            </w:r>
          </w:p>
        </w:tc>
        <w:tc>
          <w:tcPr>
            <w:tcW w:w="896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61A17973" w14:textId="77777777" w:rsidR="00C33FBF" w:rsidRPr="002E4180" w:rsidRDefault="00C33FBF" w:rsidP="00C33F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AB8FE" w14:textId="1B31D412" w:rsidR="00C33FBF" w:rsidRPr="002E4180" w:rsidRDefault="00C33FBF" w:rsidP="00C33FB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Компетенција</w:t>
            </w:r>
            <w:proofErr w:type="spellEnd"/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писмености</w:t>
            </w:r>
            <w:proofErr w:type="spellEnd"/>
          </w:p>
          <w:p w14:paraId="35F39864" w14:textId="77777777" w:rsidR="00C33FBF" w:rsidRPr="002E4180" w:rsidRDefault="00C33FBF" w:rsidP="00C33F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7DCA2" w14:textId="40192944" w:rsidR="00C33FBF" w:rsidRPr="00F44F45" w:rsidRDefault="00C33FBF" w:rsidP="00F44F4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Анализирају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r w:rsidR="00F44F45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уочавају </w:t>
            </w:r>
            <w:proofErr w:type="spellStart"/>
            <w:r w:rsidRPr="00F44F45">
              <w:rPr>
                <w:rFonts w:ascii="Arial" w:hAnsi="Arial" w:cs="Arial"/>
                <w:bCs/>
                <w:sz w:val="24"/>
                <w:szCs w:val="24"/>
              </w:rPr>
              <w:t>карактеристике</w:t>
            </w:r>
            <w:proofErr w:type="spellEnd"/>
            <w:r w:rsidRPr="00F44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4F45">
              <w:rPr>
                <w:rFonts w:ascii="Arial" w:hAnsi="Arial" w:cs="Arial"/>
                <w:bCs/>
                <w:sz w:val="24"/>
                <w:szCs w:val="24"/>
              </w:rPr>
              <w:t>драмских</w:t>
            </w:r>
            <w:proofErr w:type="spellEnd"/>
            <w:r w:rsidRPr="00F44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4F45">
              <w:rPr>
                <w:rFonts w:ascii="Arial" w:hAnsi="Arial" w:cs="Arial"/>
                <w:bCs/>
                <w:sz w:val="24"/>
                <w:szCs w:val="24"/>
              </w:rPr>
              <w:t>текстова</w:t>
            </w:r>
            <w:proofErr w:type="spellEnd"/>
            <w:r w:rsidRPr="00F44F45">
              <w:rPr>
                <w:rFonts w:ascii="Arial" w:hAnsi="Arial" w:cs="Arial"/>
                <w:bCs/>
                <w:sz w:val="24"/>
                <w:szCs w:val="24"/>
              </w:rPr>
              <w:t xml:space="preserve"> (1.1.1.) (1.1.3.) (1.1.9.) </w:t>
            </w:r>
          </w:p>
          <w:p w14:paraId="09C8366E" w14:textId="76A1D130" w:rsidR="00C33FBF" w:rsidRPr="002E4180" w:rsidRDefault="00C33FBF" w:rsidP="00C33F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Активно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комуницирају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приликом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учешћа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игроказима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(1.1.3) (1.1.5.) (1.1.10.) (1.1.11.)</w:t>
            </w:r>
          </w:p>
          <w:p w14:paraId="60DCCBF0" w14:textId="77777777" w:rsidR="00C33FBF" w:rsidRPr="002E4180" w:rsidRDefault="00C33FBF" w:rsidP="00C33F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Лична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социјална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компетенција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учити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како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учити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18895F3" w14:textId="2F2BD4F8" w:rsidR="00C33FBF" w:rsidRPr="002E4180" w:rsidRDefault="00C33FBF" w:rsidP="00C33F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Примјењује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правила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понашања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примјерене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комуникације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препознавајући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важност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успостављања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правила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разлоге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њиховог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увођења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(1.5.1.)</w:t>
            </w:r>
          </w:p>
          <w:p w14:paraId="3FED4400" w14:textId="24195676" w:rsidR="00C33FBF" w:rsidRPr="002E4180" w:rsidRDefault="00C33FBF" w:rsidP="00C33F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Управља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властитим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процесом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учења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уз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подршкау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одабирући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приступ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учењу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стратегије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учења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му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најприкладније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(1.5.3.)</w:t>
            </w:r>
          </w:p>
          <w:p w14:paraId="0C567ABC" w14:textId="4EDD7146" w:rsidR="00C33FBF" w:rsidRPr="002E4180" w:rsidRDefault="00C33FBF" w:rsidP="00C33F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Комуницира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с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другима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уз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изражавање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разумијевање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различитих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гледишта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(1.5.12.) </w:t>
            </w:r>
          </w:p>
          <w:p w14:paraId="65DF153E" w14:textId="576F34AE" w:rsidR="00C33FBF" w:rsidRPr="002E4180" w:rsidRDefault="00C33FBF" w:rsidP="00C33FBF">
            <w:pPr>
              <w:pStyle w:val="ListParagraph"/>
              <w:widowControl w:val="0"/>
              <w:numPr>
                <w:ilvl w:val="0"/>
                <w:numId w:val="7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Исказује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радозналост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знатижељу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учењем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(1.5.18.)</w:t>
            </w:r>
          </w:p>
          <w:p w14:paraId="177957B0" w14:textId="77777777" w:rsidR="00C33FBF" w:rsidRPr="002E4180" w:rsidRDefault="00C33FBF" w:rsidP="00C33FBF">
            <w:pPr>
              <w:widowControl w:val="0"/>
              <w:spacing w:before="100" w:after="100"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02E845B" w14:textId="09C3FA85" w:rsidR="00C33FBF" w:rsidRPr="002E4180" w:rsidRDefault="00C33FBF" w:rsidP="00C33FB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Грађанска</w:t>
            </w:r>
            <w:proofErr w:type="spellEnd"/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компетенција</w:t>
            </w:r>
            <w:proofErr w:type="spellEnd"/>
          </w:p>
          <w:p w14:paraId="14883B46" w14:textId="77777777" w:rsidR="00C33FBF" w:rsidRPr="002E4180" w:rsidRDefault="00C33FBF" w:rsidP="00C3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983555" w14:textId="2FFAF1CC" w:rsidR="00C33FBF" w:rsidRPr="002E4180" w:rsidRDefault="00C33FBF" w:rsidP="00C33FB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Разликује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основне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појмове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појаве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улоге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односе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појединца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друштвене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групе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школу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организације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установе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(1.6.1.) </w:t>
            </w:r>
          </w:p>
          <w:p w14:paraId="5142C00B" w14:textId="0ABD127D" w:rsidR="00C33FBF" w:rsidRPr="002E4180" w:rsidRDefault="00C33FBF" w:rsidP="00C33FB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Препознаје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основне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вриједности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односе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поштовање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себе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других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(1.6.2.)</w:t>
            </w:r>
          </w:p>
          <w:p w14:paraId="3AE9D7AF" w14:textId="380424C0" w:rsidR="00DA1673" w:rsidRDefault="00DA1673" w:rsidP="00C3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029ADE" w14:textId="77777777" w:rsidR="00DA1673" w:rsidRPr="002E4180" w:rsidRDefault="00DA1673" w:rsidP="00C3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E36C1" w14:textId="64B0C06D" w:rsidR="00C33FBF" w:rsidRPr="002E4180" w:rsidRDefault="00C33FBF" w:rsidP="00C33FB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Предузетничка</w:t>
            </w:r>
            <w:proofErr w:type="spellEnd"/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компетенција</w:t>
            </w:r>
            <w:proofErr w:type="spellEnd"/>
          </w:p>
          <w:p w14:paraId="6BD310A1" w14:textId="77777777" w:rsidR="00C33FBF" w:rsidRPr="002E4180" w:rsidRDefault="00C33FBF" w:rsidP="00C3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173E1C" w14:textId="7F6B4265" w:rsidR="00C33FBF" w:rsidRPr="002E4180" w:rsidRDefault="00C33FBF" w:rsidP="00C33F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Препозна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утицај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својих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избора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понашања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заједницу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средину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(1.7.5.) </w:t>
            </w:r>
          </w:p>
          <w:p w14:paraId="18B6BAA0" w14:textId="1C587870" w:rsidR="00C33FBF" w:rsidRPr="002E4180" w:rsidRDefault="00C33FBF" w:rsidP="00C33F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Сарађује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другима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како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би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идеје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преточиле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активности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(1.7.7.)</w:t>
            </w:r>
          </w:p>
          <w:p w14:paraId="352248AB" w14:textId="71FFA13E" w:rsidR="00C33FBF" w:rsidRPr="002E4180" w:rsidRDefault="00C33FBF" w:rsidP="00C33F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Показује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посвећеност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упорност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те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иницијативу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рјешавање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проблеме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који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утичу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заједницу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(1.7.11.)</w:t>
            </w:r>
          </w:p>
          <w:p w14:paraId="1BF7BABF" w14:textId="77777777" w:rsidR="00C33FBF" w:rsidRPr="002E4180" w:rsidRDefault="00C33FBF" w:rsidP="00C3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4A98F7" w14:textId="69114903" w:rsidR="00C33FBF" w:rsidRPr="002E4180" w:rsidRDefault="00C33FBF" w:rsidP="00C33FB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Компетенција</w:t>
            </w:r>
            <w:proofErr w:type="spellEnd"/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културне</w:t>
            </w:r>
            <w:proofErr w:type="spellEnd"/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свијести</w:t>
            </w:r>
            <w:proofErr w:type="spellEnd"/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/>
                <w:sz w:val="24"/>
                <w:szCs w:val="24"/>
              </w:rPr>
              <w:t>изражавања</w:t>
            </w:r>
            <w:proofErr w:type="spellEnd"/>
          </w:p>
          <w:p w14:paraId="572AF1B3" w14:textId="77777777" w:rsidR="00C33FBF" w:rsidRPr="002E4180" w:rsidRDefault="00C33FBF" w:rsidP="00C3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2CBCE4" w14:textId="4EA17862" w:rsidR="0052433C" w:rsidRPr="002E4180" w:rsidRDefault="00C33FBF" w:rsidP="00C33F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Укључује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стваралачке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активности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школи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заједници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игра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улоге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представи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посјећује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културне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манифестације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изложбе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позоришне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представе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дјецу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приредбе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(1.8.5.)</w:t>
            </w:r>
          </w:p>
          <w:p w14:paraId="5DD47E8F" w14:textId="5488B24B" w:rsidR="00C33FBF" w:rsidRPr="002E4180" w:rsidRDefault="00C33FBF" w:rsidP="00C33FBF">
            <w:pPr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BE115C" w:rsidRPr="002E4180" w14:paraId="2C3D2583" w14:textId="77777777" w:rsidTr="002F0375">
        <w:trPr>
          <w:trHeight w:val="6233"/>
        </w:trPr>
        <w:tc>
          <w:tcPr>
            <w:tcW w:w="11483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14:paraId="159A35D8" w14:textId="77777777" w:rsidR="00A7509C" w:rsidRPr="002E4180" w:rsidRDefault="00A7509C" w:rsidP="00CF61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F6358" w14:textId="6C7F1687" w:rsidR="001336AE" w:rsidRPr="002E4180" w:rsidRDefault="00A7509C" w:rsidP="00CF61B8">
            <w:pPr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="002E4180">
              <w:rPr>
                <w:rFonts w:ascii="Arial" w:hAnsi="Arial" w:cs="Arial"/>
                <w:b/>
                <w:sz w:val="24"/>
                <w:szCs w:val="24"/>
                <w:lang w:val="sr-Cyrl-ME"/>
              </w:rPr>
              <w:t xml:space="preserve">Р е а л и з а ц и ј а      ч а с а </w:t>
            </w:r>
          </w:p>
          <w:p w14:paraId="39B3254C" w14:textId="380FAA12" w:rsidR="001336AE" w:rsidRPr="002E4180" w:rsidRDefault="001336AE" w:rsidP="00CF61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C4B61" w14:textId="107139B4" w:rsidR="00A7509C" w:rsidRPr="002E4180" w:rsidRDefault="00645C29" w:rsidP="00CF6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ME"/>
              </w:rPr>
              <w:t xml:space="preserve">           Активности </w:t>
            </w:r>
            <w:r w:rsidR="00A7509C" w:rsidRPr="002E4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sr-Cyrl-ME"/>
              </w:rPr>
              <w:t>ученика</w:t>
            </w:r>
            <w:r w:rsidR="00A7509C" w:rsidRPr="002E418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75E459C" w14:textId="77777777" w:rsidR="0052433C" w:rsidRPr="002E4180" w:rsidRDefault="0052433C" w:rsidP="00CF61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A8632" w14:textId="7A9557A0" w:rsidR="000A3090" w:rsidRPr="002E4180" w:rsidRDefault="000A3090" w:rsidP="005132B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Рјешавају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откривалицу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 – скривену ријеч у реченици (наставни листић)</w:t>
            </w:r>
          </w:p>
          <w:p w14:paraId="4E4F8644" w14:textId="735D0CD6" w:rsidR="000A3090" w:rsidRPr="002E4180" w:rsidRDefault="000A3090" w:rsidP="005132B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Одговарају на питања са наставног листића</w:t>
            </w:r>
          </w:p>
          <w:p w14:paraId="53C2627B" w14:textId="58628D75" w:rsidR="000A3090" w:rsidRPr="002E4180" w:rsidRDefault="000A3090" w:rsidP="005132B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Читају урађено</w:t>
            </w:r>
          </w:p>
          <w:p w14:paraId="7F3CC578" w14:textId="59A1EE85" w:rsidR="002E4180" w:rsidRPr="002E4180" w:rsidRDefault="002E4180" w:rsidP="002E41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Записују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асоцијације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ријеч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ИГРА,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учествујући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у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активности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Грозд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brainstorming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метода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970847A" w14:textId="3B498CE7" w:rsidR="002E4180" w:rsidRPr="002E4180" w:rsidRDefault="002E4180" w:rsidP="002E41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Читају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остали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ученици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слушају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наведене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асоцијације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D1CB2E" w14:textId="7F1E5CA5" w:rsidR="002E4180" w:rsidRPr="002E4180" w:rsidRDefault="002E4180" w:rsidP="002E41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Допуњавају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своје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записе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  </w:t>
            </w:r>
            <w:r w:rsidRPr="002E418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учитељица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записује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табли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асоцијације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16C9514" w14:textId="6E4D6960" w:rsidR="002E4180" w:rsidRPr="002E4180" w:rsidRDefault="002E4180" w:rsidP="002E41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Повезују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појмове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сматрају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могу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записати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61D76E" w14:textId="2C546650" w:rsidR="00F44F45" w:rsidRPr="00F44F45" w:rsidRDefault="002E4180" w:rsidP="00F44F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Сврставају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појмове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према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сродности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игра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чиме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се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играју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гдје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када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какве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игре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могу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бити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) и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добијају</w:t>
            </w:r>
            <w:proofErr w:type="spellEnd"/>
            <w:r w:rsidRPr="002E41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E4180">
              <w:rPr>
                <w:rFonts w:ascii="Arial" w:hAnsi="Arial" w:cs="Arial"/>
                <w:bCs/>
                <w:sz w:val="24"/>
                <w:szCs w:val="24"/>
              </w:rPr>
              <w:t>грозд</w:t>
            </w:r>
            <w:proofErr w:type="spellEnd"/>
          </w:p>
          <w:p w14:paraId="0A648D8B" w14:textId="2050DE03" w:rsidR="00645C29" w:rsidRDefault="00645C29" w:rsidP="00645C29">
            <w:pPr>
              <w:pStyle w:val="ListParagraph"/>
              <w:tabs>
                <w:tab w:val="right" w:pos="11343"/>
              </w:tabs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2E418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1E2D33" wp14:editId="145352F3">
                  <wp:extent cx="6121107" cy="3548743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l="4438" t="11045" r="9254"/>
                          <a:stretch/>
                        </pic:blipFill>
                        <pic:spPr bwMode="auto">
                          <a:xfrm>
                            <a:off x="0" y="0"/>
                            <a:ext cx="6141783" cy="356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D84AA" w14:textId="77777777" w:rsidR="00645C29" w:rsidRPr="00645C29" w:rsidRDefault="00645C29" w:rsidP="00645C29">
            <w:pPr>
              <w:pStyle w:val="ListParagraph"/>
              <w:tabs>
                <w:tab w:val="right" w:pos="11343"/>
              </w:tabs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BBD2B5" w14:textId="77777777" w:rsidR="00645C29" w:rsidRDefault="00645C29" w:rsidP="00645C29">
            <w:pPr>
              <w:pStyle w:val="ListParagraph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</w:p>
          <w:p w14:paraId="5A895840" w14:textId="4DCF1DEC" w:rsidR="00810851" w:rsidRPr="002E4180" w:rsidRDefault="00810851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Коментаришемо добијени грозд </w:t>
            </w:r>
          </w:p>
          <w:p w14:paraId="0CF8BF0B" w14:textId="547CE98E" w:rsidR="00810851" w:rsidRPr="002E4180" w:rsidRDefault="00810851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Издвајамо ријечи: позориште, одрасли, </w:t>
            </w:r>
            <w:r w:rsidR="000A3090"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учење, глумци … </w:t>
            </w:r>
          </w:p>
          <w:p w14:paraId="5718E119" w14:textId="24F8456F" w:rsidR="000A3090" w:rsidRPr="002E4180" w:rsidRDefault="000A3090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Утврђују у каквој су вези издвојени појмови са игром</w:t>
            </w:r>
          </w:p>
          <w:p w14:paraId="26F6F034" w14:textId="04D8A3F4" w:rsidR="000A3090" w:rsidRPr="002E4180" w:rsidRDefault="000A3090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Сазнају да ће учити текст „Клацкалица“,</w:t>
            </w:r>
            <w:r w:rsidR="00230F1C"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 Јово Кнежевић</w:t>
            </w:r>
          </w:p>
          <w:p w14:paraId="75A86C50" w14:textId="76DD6BCE" w:rsidR="000A3090" w:rsidRPr="002E4180" w:rsidRDefault="000A3090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Слушају интерпретативно читање текста</w:t>
            </w:r>
          </w:p>
          <w:p w14:paraId="561E646A" w14:textId="77777777" w:rsidR="000A3090" w:rsidRPr="002E4180" w:rsidRDefault="000A3090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Читају текст у себи (и истовремено подвлаче непознате ријечи и утврђују гдје се дешава радња приче)</w:t>
            </w:r>
          </w:p>
          <w:p w14:paraId="277DC562" w14:textId="762FC50A" w:rsidR="000A3090" w:rsidRPr="002E4180" w:rsidRDefault="000A3090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Одговарају на питања </w:t>
            </w:r>
          </w:p>
          <w:p w14:paraId="72E95663" w14:textId="69C27F04" w:rsidR="000A3090" w:rsidRPr="002E4180" w:rsidRDefault="00BF5E57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Образлажу одговоре</w:t>
            </w:r>
          </w:p>
          <w:p w14:paraId="658FA7D3" w14:textId="64C08A52" w:rsidR="00BF5E57" w:rsidRPr="002E4180" w:rsidRDefault="00BF5E57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Коментаришу и евентуално допуњавају одговоре</w:t>
            </w:r>
          </w:p>
          <w:p w14:paraId="3417EEB3" w14:textId="2CE78E34" w:rsidR="000A3090" w:rsidRPr="002E4180" w:rsidRDefault="000A3090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Рјешавају самостално </w:t>
            </w:r>
            <w:r w:rsidR="00BF5E57"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задатке на наставном листићу (учитељица обилази, сугерише, даје додатна упутства, ако је потребно помаже)</w:t>
            </w:r>
          </w:p>
          <w:p w14:paraId="5501B244" w14:textId="443D3690" w:rsidR="00BF5E57" w:rsidRPr="002E4180" w:rsidRDefault="00BF5E57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Читају урађене задатке и образлажу одговоре</w:t>
            </w:r>
          </w:p>
          <w:p w14:paraId="7B630B2D" w14:textId="6A1A33B6" w:rsidR="00BF5E57" w:rsidRPr="002E4180" w:rsidRDefault="00BF5E57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Допуњавају и коментаришу одговоре другара</w:t>
            </w:r>
          </w:p>
          <w:p w14:paraId="0A3EBFB0" w14:textId="60229642" w:rsidR="00BF5E57" w:rsidRPr="002E4180" w:rsidRDefault="00230F1C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Изводе закључке и говоре чему их је прича научила</w:t>
            </w:r>
          </w:p>
          <w:p w14:paraId="29EB3EF7" w14:textId="3123C47E" w:rsidR="00230F1C" w:rsidRPr="002E4180" w:rsidRDefault="00230F1C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Дијеле се у групе (Јелица, Радисав, Милисав, Небојша)</w:t>
            </w:r>
          </w:p>
          <w:p w14:paraId="10EFB851" w14:textId="4435F66E" w:rsidR="00230F1C" w:rsidRPr="002E4180" w:rsidRDefault="00230F1C" w:rsidP="008108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Уче текст напамет, по улогама</w:t>
            </w:r>
          </w:p>
          <w:p w14:paraId="653BBFF0" w14:textId="7CF692F3" w:rsidR="00230F1C" w:rsidRDefault="00230F1C" w:rsidP="006B36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Учествују у</w:t>
            </w:r>
            <w:r w:rsidR="006B36AD"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  </w:t>
            </w: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игри улога </w:t>
            </w:r>
            <w:r w:rsidR="00645C29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>–</w:t>
            </w:r>
            <w:r w:rsidRPr="002E4180">
              <w:rPr>
                <w:rFonts w:ascii="Arial" w:hAnsi="Arial" w:cs="Arial"/>
                <w:bCs/>
                <w:sz w:val="24"/>
                <w:szCs w:val="24"/>
                <w:lang w:val="sr-Cyrl-ME"/>
              </w:rPr>
              <w:t xml:space="preserve"> игроказу</w:t>
            </w:r>
          </w:p>
          <w:p w14:paraId="06621A0F" w14:textId="77777777" w:rsidR="00645C29" w:rsidRPr="002E4180" w:rsidRDefault="00645C29" w:rsidP="00645C29">
            <w:pPr>
              <w:pStyle w:val="ListParagraph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sr-Cyrl-ME"/>
              </w:rPr>
            </w:pPr>
          </w:p>
          <w:p w14:paraId="6BF49C73" w14:textId="77777777" w:rsidR="00645C29" w:rsidRDefault="00645C29" w:rsidP="00645C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B2C79" w14:textId="08FBE435" w:rsidR="00645C29" w:rsidRDefault="00645C29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E8984" w14:textId="259E52A3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50E35" w14:textId="198EDCAD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48F06" w14:textId="61DF992B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3E51B" w14:textId="62791885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E8CBE" w14:textId="755A3A79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231EA" w14:textId="1AC19E86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B3D38" w14:textId="2B984C36" w:rsidR="00DA1673" w:rsidRPr="00FD3A4C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0CB0764F" w14:textId="68B75B23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02E85" w14:textId="1C75983C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DE932" w14:textId="3BC8143B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CF8F3" w14:textId="3DA729C4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A137A" w14:textId="24CA0FE8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D0EFED" w14:textId="48913D3A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1D19E" w14:textId="77777777" w:rsidR="008334CF" w:rsidRDefault="008334CF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06E6A3BB" w14:textId="116D6755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ME"/>
              </w:rPr>
              <w:lastRenderedPageBreak/>
              <w:t xml:space="preserve">  </w:t>
            </w:r>
          </w:p>
          <w:p w14:paraId="46FA3738" w14:textId="08252BED" w:rsid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1512C8A4" w14:textId="77777777" w:rsidR="00DA1673" w:rsidRPr="00DA1673" w:rsidRDefault="00DA1673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692A2868" w14:textId="65DF0C63" w:rsidR="00A7509C" w:rsidRPr="002E4180" w:rsidRDefault="006B36AD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8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34529F" wp14:editId="0E898E1E">
                  <wp:extent cx="6668333" cy="8483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379" cy="850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7406B" w14:textId="77777777" w:rsidR="006B36AD" w:rsidRPr="002E4180" w:rsidRDefault="006B36AD" w:rsidP="006B36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1CF36EEC" w14:textId="3115F71F" w:rsidR="002A514B" w:rsidRDefault="002A514B" w:rsidP="002A51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2E79B777" w14:textId="0E802786" w:rsidR="00645C29" w:rsidRDefault="00645C29" w:rsidP="002A51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543F770F" w14:textId="77777777" w:rsidR="00645C29" w:rsidRPr="002E4180" w:rsidRDefault="00645C29" w:rsidP="002A51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</w:p>
          <w:p w14:paraId="6065E4C0" w14:textId="151D37D4" w:rsidR="006B36AD" w:rsidRPr="002E4180" w:rsidRDefault="006B36AD" w:rsidP="002A51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ME"/>
              </w:rPr>
            </w:pPr>
            <w:r w:rsidRPr="002E418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9185CC" wp14:editId="1DFAB7AA">
                  <wp:extent cx="6457835" cy="8425543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635" cy="844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8E105" w14:textId="4F18AD56" w:rsidR="00110C8E" w:rsidRPr="002E4180" w:rsidRDefault="002F0375" w:rsidP="00CF61B8">
            <w:pPr>
              <w:rPr>
                <w:rFonts w:ascii="Arial" w:hAnsi="Arial" w:cs="Arial"/>
                <w:sz w:val="24"/>
                <w:szCs w:val="24"/>
              </w:rPr>
            </w:pPr>
            <w:r w:rsidRPr="002E418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18D8531" w14:textId="4E1DC42D" w:rsidR="00110C8E" w:rsidRDefault="00110C8E" w:rsidP="00CF6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BE3C9" w14:textId="685E965F" w:rsidR="00645C29" w:rsidRDefault="00645C29" w:rsidP="00CF6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B9A20" w14:textId="2B146869" w:rsidR="00645C29" w:rsidRDefault="00645C29" w:rsidP="00CF6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6531E" w14:textId="2CDF90F9" w:rsidR="00645C29" w:rsidRDefault="00645C29" w:rsidP="00CF6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96997" w14:textId="77777777" w:rsidR="00645C29" w:rsidRPr="002E4180" w:rsidRDefault="00645C29" w:rsidP="00CF6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E0A1B" w14:textId="77777777" w:rsidR="006B36AD" w:rsidRPr="002E4180" w:rsidRDefault="006B36AD" w:rsidP="006B3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18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141AE7" wp14:editId="0C54B812">
                  <wp:extent cx="5010150" cy="2327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625" cy="234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695A9" w14:textId="77777777" w:rsidR="006B36AD" w:rsidRPr="002E4180" w:rsidRDefault="006B36AD" w:rsidP="006B36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844CA" w14:textId="5EF609BD" w:rsidR="006B36AD" w:rsidRPr="002E4180" w:rsidRDefault="006B36AD" w:rsidP="006B36AD">
            <w:pPr>
              <w:rPr>
                <w:rFonts w:ascii="Arial" w:hAnsi="Arial" w:cs="Arial"/>
                <w:sz w:val="24"/>
                <w:szCs w:val="24"/>
              </w:rPr>
            </w:pPr>
            <w:r w:rsidRPr="002E41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A514B" w:rsidRPr="002E4180">
              <w:rPr>
                <w:rFonts w:ascii="Arial" w:hAnsi="Arial" w:cs="Arial"/>
                <w:sz w:val="24"/>
                <w:szCs w:val="24"/>
                <w:lang w:val="sr-Cyrl-ME"/>
              </w:rPr>
              <w:t>Напомена:</w:t>
            </w:r>
            <w:r w:rsidRPr="002E418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F3F5C4" w14:textId="77777777" w:rsidR="006B36AD" w:rsidRPr="002E4180" w:rsidRDefault="006B36AD" w:rsidP="006B36AD">
            <w:pPr>
              <w:rPr>
                <w:rFonts w:ascii="Arial" w:hAnsi="Arial" w:cs="Arial"/>
                <w:sz w:val="24"/>
                <w:szCs w:val="24"/>
              </w:rPr>
            </w:pPr>
            <w:r w:rsidRPr="002E418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DAD70ED" w14:textId="77777777" w:rsidR="00110C8E" w:rsidRDefault="002A514B" w:rsidP="006B3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 xml:space="preserve">               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sym w:font="Wingdings" w:char="F049"/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Због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потребе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процјене реализације активности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часу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ће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присуствовати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колегиница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 xml:space="preserve">Весна 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4180">
              <w:rPr>
                <w:rFonts w:ascii="Arial" w:hAnsi="Arial" w:cs="Arial"/>
                <w:sz w:val="24"/>
                <w:szCs w:val="24"/>
                <w:lang w:val="sr-Cyrl-ME"/>
              </w:rPr>
              <w:t>Поповић</w:t>
            </w:r>
            <w:r w:rsidR="006B36AD" w:rsidRPr="002E41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6A1F88" w14:textId="2D00ED85" w:rsidR="00645C29" w:rsidRDefault="00645C29" w:rsidP="006B3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4E474" w14:textId="77777777" w:rsidR="00FD3A4C" w:rsidRDefault="00FD3A4C" w:rsidP="006B3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632F1" w14:textId="31D221DE" w:rsidR="00645C29" w:rsidRPr="002E4180" w:rsidRDefault="00645C29" w:rsidP="006B3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4E3E3" w14:textId="153C60DB" w:rsidR="0068643F" w:rsidRDefault="003B2E98">
      <w:r>
        <w:lastRenderedPageBreak/>
        <w:t>.</w:t>
      </w:r>
    </w:p>
    <w:p w14:paraId="485C749F" w14:textId="1DF2C10B" w:rsidR="000A249B" w:rsidRDefault="000A249B"/>
    <w:p w14:paraId="04E48F34" w14:textId="4F5666F3" w:rsidR="000A249B" w:rsidRDefault="000A249B"/>
    <w:p w14:paraId="40B866CC" w14:textId="7D4C76DF" w:rsidR="000A249B" w:rsidRDefault="000A249B"/>
    <w:p w14:paraId="79795640" w14:textId="3EEEBE3A" w:rsidR="000A249B" w:rsidRDefault="000A249B"/>
    <w:p w14:paraId="68047CFA" w14:textId="0F3B6EB8" w:rsidR="000A249B" w:rsidRDefault="000A249B"/>
    <w:p w14:paraId="761351E5" w14:textId="5E39C237" w:rsidR="000A249B" w:rsidRDefault="000A249B"/>
    <w:p w14:paraId="68DC93EA" w14:textId="71237356" w:rsidR="000A249B" w:rsidRDefault="000A249B"/>
    <w:p w14:paraId="780CA9B1" w14:textId="18D6EA75" w:rsidR="000A249B" w:rsidRDefault="000A249B"/>
    <w:p w14:paraId="07ED476D" w14:textId="34D9C790" w:rsidR="000A249B" w:rsidRDefault="000A249B"/>
    <w:p w14:paraId="21C9A42C" w14:textId="4FAC030D" w:rsidR="000A249B" w:rsidRDefault="000A249B"/>
    <w:p w14:paraId="14FDE61D" w14:textId="6B719896" w:rsidR="000A249B" w:rsidRDefault="000A249B"/>
    <w:p w14:paraId="7FF79937" w14:textId="58BDD461" w:rsidR="000A249B" w:rsidRDefault="000A249B"/>
    <w:p w14:paraId="058981C1" w14:textId="07438DE7" w:rsidR="000A249B" w:rsidRDefault="000A249B"/>
    <w:p w14:paraId="45A780A7" w14:textId="45FF672D" w:rsidR="000A249B" w:rsidRDefault="000A249B"/>
    <w:p w14:paraId="72260163" w14:textId="0573548C" w:rsidR="000A249B" w:rsidRDefault="000A249B"/>
    <w:p w14:paraId="347F308A" w14:textId="71B6E269" w:rsidR="008334CF" w:rsidRDefault="008334CF"/>
    <w:p w14:paraId="1018D00E" w14:textId="22F270F2" w:rsidR="008334CF" w:rsidRDefault="008334CF"/>
    <w:p w14:paraId="49E3AECF" w14:textId="3EB60C32" w:rsidR="008334CF" w:rsidRDefault="008334CF"/>
    <w:p w14:paraId="68FEC190" w14:textId="1054A4A1" w:rsidR="008334CF" w:rsidRDefault="008334CF"/>
    <w:p w14:paraId="1A3C7CDF" w14:textId="1D8F3C53" w:rsidR="008334CF" w:rsidRDefault="008334CF"/>
    <w:p w14:paraId="1B09F04E" w14:textId="6754A3FE" w:rsidR="008334CF" w:rsidRDefault="008334CF"/>
    <w:p w14:paraId="3524484D" w14:textId="4BF68392" w:rsidR="008334CF" w:rsidRDefault="008334CF"/>
    <w:p w14:paraId="4B224A76" w14:textId="7D8F6336" w:rsidR="008334CF" w:rsidRDefault="008334CF"/>
    <w:p w14:paraId="00DE005D" w14:textId="5FC09912" w:rsidR="008334CF" w:rsidRDefault="008334CF"/>
    <w:p w14:paraId="7ABD2499" w14:textId="77777777" w:rsidR="008334CF" w:rsidRDefault="008334CF"/>
    <w:p w14:paraId="003D9057" w14:textId="5D8FD80B" w:rsidR="000A249B" w:rsidRDefault="008334CF">
      <w:r>
        <w:rPr>
          <w:noProof/>
        </w:rPr>
        <w:drawing>
          <wp:inline distT="0" distB="0" distL="0" distR="0" wp14:anchorId="6D40B3BC" wp14:editId="461866B5">
            <wp:extent cx="6172200" cy="7750859"/>
            <wp:effectExtent l="0" t="0" r="0" b="254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4" cy="77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DBD0" w14:textId="0C86917C" w:rsidR="000A249B" w:rsidRDefault="000A249B"/>
    <w:p w14:paraId="2187EA23" w14:textId="762DFB02" w:rsidR="000A249B" w:rsidRDefault="000A249B"/>
    <w:p w14:paraId="5D0361B4" w14:textId="65C81878" w:rsidR="000A249B" w:rsidRDefault="000A249B"/>
    <w:p w14:paraId="485FAAE1" w14:textId="192B5A2C" w:rsidR="000A249B" w:rsidRDefault="000A249B"/>
    <w:p w14:paraId="2F2F1B0F" w14:textId="386A9F41" w:rsidR="000A249B" w:rsidRDefault="000A249B"/>
    <w:p w14:paraId="6D6C4638" w14:textId="6DCEC8BA" w:rsidR="000A249B" w:rsidRDefault="000A249B"/>
    <w:p w14:paraId="0ECE0D08" w14:textId="11D6AAA0" w:rsidR="000A249B" w:rsidRDefault="000A249B"/>
    <w:p w14:paraId="735C70DF" w14:textId="3C63166B" w:rsidR="000A249B" w:rsidRDefault="000A249B"/>
    <w:p w14:paraId="405FE701" w14:textId="77777777" w:rsidR="000A249B" w:rsidRDefault="000A249B"/>
    <w:p w14:paraId="22890F56" w14:textId="7448F91A" w:rsidR="000A249B" w:rsidRPr="00645C29" w:rsidRDefault="000A249B">
      <w:pPr>
        <w:rPr>
          <w:lang w:val="sr-Latn-ME"/>
        </w:rPr>
      </w:pPr>
      <w:r>
        <w:rPr>
          <w:noProof/>
        </w:rPr>
        <w:drawing>
          <wp:inline distT="0" distB="0" distL="0" distR="0" wp14:anchorId="07BF06A5" wp14:editId="3128FBE8">
            <wp:extent cx="5874727" cy="779780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1288" cy="78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249B" w:rsidRPr="00645C29" w:rsidSect="00BE115C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E75"/>
    <w:multiLevelType w:val="hybridMultilevel"/>
    <w:tmpl w:val="F88A8550"/>
    <w:lvl w:ilvl="0" w:tplc="21ECB0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3614"/>
    <w:multiLevelType w:val="hybridMultilevel"/>
    <w:tmpl w:val="AC9A1CA0"/>
    <w:lvl w:ilvl="0" w:tplc="EF203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703C5"/>
    <w:multiLevelType w:val="hybridMultilevel"/>
    <w:tmpl w:val="AC9A3D32"/>
    <w:lvl w:ilvl="0" w:tplc="21ECB0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F17A0"/>
    <w:multiLevelType w:val="hybridMultilevel"/>
    <w:tmpl w:val="22966094"/>
    <w:lvl w:ilvl="0" w:tplc="83E2FC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952"/>
    <w:multiLevelType w:val="hybridMultilevel"/>
    <w:tmpl w:val="D08045F8"/>
    <w:lvl w:ilvl="0" w:tplc="EF2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AFF4C02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06CA"/>
    <w:multiLevelType w:val="hybridMultilevel"/>
    <w:tmpl w:val="C6E622D2"/>
    <w:lvl w:ilvl="0" w:tplc="EF2037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A44784"/>
    <w:multiLevelType w:val="hybridMultilevel"/>
    <w:tmpl w:val="C9D6BF58"/>
    <w:lvl w:ilvl="0" w:tplc="21ECB0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F04820"/>
    <w:multiLevelType w:val="hybridMultilevel"/>
    <w:tmpl w:val="51C68372"/>
    <w:lvl w:ilvl="0" w:tplc="21ECB0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26EA4"/>
    <w:multiLevelType w:val="hybridMultilevel"/>
    <w:tmpl w:val="4146AFDC"/>
    <w:lvl w:ilvl="0" w:tplc="EF2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821E0"/>
    <w:multiLevelType w:val="hybridMultilevel"/>
    <w:tmpl w:val="7098E1D2"/>
    <w:lvl w:ilvl="0" w:tplc="21ECB0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DD"/>
    <w:rsid w:val="000A249B"/>
    <w:rsid w:val="000A3090"/>
    <w:rsid w:val="000A67A5"/>
    <w:rsid w:val="00110C8E"/>
    <w:rsid w:val="001336AE"/>
    <w:rsid w:val="00230F1C"/>
    <w:rsid w:val="002A514B"/>
    <w:rsid w:val="002E4180"/>
    <w:rsid w:val="002F0375"/>
    <w:rsid w:val="00300F20"/>
    <w:rsid w:val="00325B0F"/>
    <w:rsid w:val="003932AB"/>
    <w:rsid w:val="003B2E98"/>
    <w:rsid w:val="003E4832"/>
    <w:rsid w:val="005132B6"/>
    <w:rsid w:val="0052433C"/>
    <w:rsid w:val="00553003"/>
    <w:rsid w:val="005D419D"/>
    <w:rsid w:val="00645C29"/>
    <w:rsid w:val="00677E8F"/>
    <w:rsid w:val="0068643F"/>
    <w:rsid w:val="006B36AD"/>
    <w:rsid w:val="00810851"/>
    <w:rsid w:val="008334CF"/>
    <w:rsid w:val="00884FC7"/>
    <w:rsid w:val="00893482"/>
    <w:rsid w:val="008E49D6"/>
    <w:rsid w:val="00935D21"/>
    <w:rsid w:val="009861AE"/>
    <w:rsid w:val="009B609E"/>
    <w:rsid w:val="009E28DB"/>
    <w:rsid w:val="00A7509C"/>
    <w:rsid w:val="00AB2EE9"/>
    <w:rsid w:val="00B23789"/>
    <w:rsid w:val="00BB323F"/>
    <w:rsid w:val="00BE115C"/>
    <w:rsid w:val="00BF5BFE"/>
    <w:rsid w:val="00BF5E57"/>
    <w:rsid w:val="00C01B0F"/>
    <w:rsid w:val="00C06B5D"/>
    <w:rsid w:val="00C33FBF"/>
    <w:rsid w:val="00C97EDD"/>
    <w:rsid w:val="00DA1673"/>
    <w:rsid w:val="00DB5237"/>
    <w:rsid w:val="00DC04B0"/>
    <w:rsid w:val="00E47C0D"/>
    <w:rsid w:val="00F44F45"/>
    <w:rsid w:val="00F86007"/>
    <w:rsid w:val="00FD1D6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C70E"/>
  <w15:chartTrackingRefBased/>
  <w15:docId w15:val="{CD2EE3FE-D050-4694-92FC-D06671A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C"/>
    <w:pPr>
      <w:spacing w:after="0" w:line="240" w:lineRule="auto"/>
    </w:pPr>
    <w:rPr>
      <w:rFonts w:ascii="Verdana" w:eastAsia="Times New Roman" w:hAnsi="Verdana" w:cs="Times New Roman"/>
      <w:sz w:val="28"/>
      <w:szCs w:val="28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E1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15C"/>
    <w:rPr>
      <w:rFonts w:ascii="Arial" w:eastAsia="Times New Roman" w:hAnsi="Arial" w:cs="Arial"/>
      <w:b/>
      <w:bCs/>
      <w:kern w:val="32"/>
      <w:sz w:val="24"/>
      <w:szCs w:val="3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7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Borozan</cp:lastModifiedBy>
  <cp:revision>17</cp:revision>
  <dcterms:created xsi:type="dcterms:W3CDTF">2021-06-13T18:13:00Z</dcterms:created>
  <dcterms:modified xsi:type="dcterms:W3CDTF">2021-06-16T20:41:00Z</dcterms:modified>
</cp:coreProperties>
</file>