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FF6F5" w14:textId="34A4DC6C" w:rsidR="00B2588C" w:rsidRPr="00554355" w:rsidRDefault="00554355" w:rsidP="00B2588C">
      <w:pPr>
        <w:jc w:val="center"/>
        <w:rPr>
          <w:b/>
          <w:sz w:val="28"/>
          <w:szCs w:val="28"/>
          <w:lang w:val="hr-HR"/>
        </w:rPr>
      </w:pPr>
      <w:r w:rsidRPr="00554355">
        <w:rPr>
          <w:b/>
          <w:sz w:val="28"/>
          <w:szCs w:val="28"/>
          <w:lang w:val="hr-HR"/>
        </w:rPr>
        <w:t>Kompetencija višejezičnosti</w:t>
      </w:r>
    </w:p>
    <w:p w14:paraId="4171EBFF" w14:textId="77777777" w:rsidR="00B2588C" w:rsidRPr="00EE6FD4" w:rsidRDefault="00B2588C" w:rsidP="00B2588C">
      <w:pPr>
        <w:jc w:val="center"/>
        <w:rPr>
          <w:b/>
          <w:lang w:val="hr-HR"/>
        </w:rPr>
      </w:pPr>
    </w:p>
    <w:p w14:paraId="4A776B0E" w14:textId="77777777" w:rsidR="00B2588C" w:rsidRPr="00034C2F" w:rsidRDefault="00B2588C" w:rsidP="00B2588C">
      <w:pPr>
        <w:spacing w:before="100" w:after="100"/>
        <w:jc w:val="both"/>
        <w:rPr>
          <w:bCs/>
          <w:i/>
          <w:iCs/>
          <w:lang w:val="hr-HR"/>
        </w:rPr>
      </w:pPr>
      <w:r w:rsidRPr="00034C2F">
        <w:rPr>
          <w:bCs/>
          <w:i/>
          <w:iCs/>
          <w:lang w:val="hr-HR"/>
        </w:rPr>
        <w:t xml:space="preserve">Višejezična kompetencija </w:t>
      </w:r>
      <w:proofErr w:type="spellStart"/>
      <w:r w:rsidRPr="00034C2F">
        <w:rPr>
          <w:bCs/>
          <w:i/>
          <w:iCs/>
          <w:lang w:val="hr-HR"/>
        </w:rPr>
        <w:t>definiše</w:t>
      </w:r>
      <w:proofErr w:type="spellEnd"/>
      <w:r w:rsidRPr="00034C2F">
        <w:rPr>
          <w:bCs/>
          <w:i/>
          <w:iCs/>
          <w:lang w:val="hr-HR"/>
        </w:rPr>
        <w:t xml:space="preserve"> sposobnost </w:t>
      </w:r>
      <w:proofErr w:type="spellStart"/>
      <w:r w:rsidRPr="00034C2F">
        <w:rPr>
          <w:bCs/>
          <w:i/>
          <w:iCs/>
          <w:lang w:val="hr-HR"/>
        </w:rPr>
        <w:t>korišćenja</w:t>
      </w:r>
      <w:proofErr w:type="spellEnd"/>
      <w:r w:rsidRPr="00034C2F">
        <w:rPr>
          <w:bCs/>
          <w:i/>
          <w:iCs/>
          <w:lang w:val="hr-HR"/>
        </w:rPr>
        <w:t xml:space="preserve"> različitih jezika na odgovarajući i efikasan način za komunikaciju. U širem smislu dijeli glavne dimenzije sa vještinom pismenosti: zasniva se na sposobnosti razumijevanja, izražavanja i tumačenja pojmova, misli, osjećaja, činjenica i mišljenja u usmenom i pismenom obliku (slušanje, govor, čitanje i pisanje) u odgovarajućem rasponu društvenog i kulturnog konteksta u skladu sa nečijim željama ili potrebama. Jezičke kompetencije </w:t>
      </w:r>
      <w:proofErr w:type="spellStart"/>
      <w:r w:rsidRPr="00034C2F">
        <w:rPr>
          <w:bCs/>
          <w:i/>
          <w:iCs/>
          <w:lang w:val="hr-HR"/>
        </w:rPr>
        <w:t>integrišu</w:t>
      </w:r>
      <w:proofErr w:type="spellEnd"/>
      <w:r w:rsidRPr="00034C2F">
        <w:rPr>
          <w:bCs/>
          <w:i/>
          <w:iCs/>
          <w:lang w:val="hr-HR"/>
        </w:rPr>
        <w:t xml:space="preserve"> </w:t>
      </w:r>
      <w:proofErr w:type="spellStart"/>
      <w:r w:rsidRPr="00034C2F">
        <w:rPr>
          <w:bCs/>
          <w:i/>
          <w:iCs/>
          <w:lang w:val="hr-HR"/>
        </w:rPr>
        <w:t>istorijsku</w:t>
      </w:r>
      <w:proofErr w:type="spellEnd"/>
      <w:r w:rsidRPr="00034C2F">
        <w:rPr>
          <w:bCs/>
          <w:i/>
          <w:iCs/>
          <w:lang w:val="hr-HR"/>
        </w:rPr>
        <w:t xml:space="preserve"> dimenziju i </w:t>
      </w:r>
      <w:proofErr w:type="spellStart"/>
      <w:r w:rsidRPr="00034C2F">
        <w:rPr>
          <w:bCs/>
          <w:i/>
          <w:iCs/>
          <w:lang w:val="hr-HR"/>
        </w:rPr>
        <w:t>interkulturalne</w:t>
      </w:r>
      <w:proofErr w:type="spellEnd"/>
      <w:r w:rsidRPr="00034C2F">
        <w:rPr>
          <w:bCs/>
          <w:i/>
          <w:iCs/>
          <w:lang w:val="hr-HR"/>
        </w:rPr>
        <w:t xml:space="preserve"> kompetencije. Oslanja se na sposobnost posredovanja između različitih jezika i medija, kako je navedeno u Zajedničkom evropskom referentnom okviru za jezike. Po potrebi, može da obuhvati održavanje i dalje razvijanje kompetencija </w:t>
      </w:r>
      <w:proofErr w:type="spellStart"/>
      <w:r w:rsidRPr="00034C2F">
        <w:rPr>
          <w:bCs/>
          <w:i/>
          <w:iCs/>
          <w:lang w:val="hr-HR"/>
        </w:rPr>
        <w:t>maternjeg</w:t>
      </w:r>
      <w:proofErr w:type="spellEnd"/>
      <w:r w:rsidRPr="00034C2F">
        <w:rPr>
          <w:bCs/>
          <w:i/>
          <w:iCs/>
          <w:lang w:val="hr-HR"/>
        </w:rPr>
        <w:t xml:space="preserve"> jezika, kao i usvajanje službenog jezika države.</w:t>
      </w:r>
    </w:p>
    <w:p w14:paraId="6252D49F" w14:textId="77777777" w:rsidR="00B2588C" w:rsidRPr="00034C2F" w:rsidRDefault="00B2588C" w:rsidP="00B2588C">
      <w:pPr>
        <w:spacing w:before="100" w:after="100"/>
        <w:jc w:val="both"/>
        <w:rPr>
          <w:b/>
          <w:lang w:val="hr-HR"/>
        </w:rPr>
      </w:pPr>
    </w:p>
    <w:p w14:paraId="1EB3BE1E" w14:textId="77777777" w:rsidR="00B2588C" w:rsidRPr="00034C2F" w:rsidRDefault="00B2588C" w:rsidP="00B2588C">
      <w:pPr>
        <w:spacing w:before="100" w:after="100"/>
        <w:jc w:val="both"/>
        <w:rPr>
          <w:bCs/>
          <w:lang w:val="hr-HR"/>
        </w:rPr>
      </w:pPr>
      <w:r w:rsidRPr="00034C2F">
        <w:rPr>
          <w:bCs/>
          <w:lang w:val="hr-HR"/>
        </w:rPr>
        <w:t>Ova kompetencija zahtijeva poznavanje vokabulara i funkcionalne gramatike različitih jezika i poznavanje glavnih vrsta verbalne interakcije i registara jezika. Važno je poznavanje društvenih konvencija, kulturnog aspekta i promjenljivosti jezika.</w:t>
      </w:r>
    </w:p>
    <w:p w14:paraId="70913D04" w14:textId="77777777" w:rsidR="00B2588C" w:rsidRPr="00034C2F" w:rsidRDefault="00B2588C" w:rsidP="00B2588C">
      <w:pPr>
        <w:spacing w:before="100" w:after="100"/>
        <w:jc w:val="both"/>
        <w:rPr>
          <w:bCs/>
          <w:lang w:val="hr-HR"/>
        </w:rPr>
      </w:pPr>
      <w:r w:rsidRPr="00034C2F">
        <w:rPr>
          <w:bCs/>
          <w:lang w:val="hr-HR"/>
        </w:rPr>
        <w:t xml:space="preserve">Osnovne vještine ove kompetencije sastoje se u sposobnosti razumijevanja izgovorenih poruka, pokretanja, održavanja i zaključivanja razgovora i čitanja, razumijevanja i izrade tekstova, sa različitim nivoima znanja na različitim jezicima, u skladu sa potrebama pojedinca. Pojedinci bi trebalo da budu u mogućnosti da koriste alate na odgovarajući način i da nauče jezike formalno, neformalno i </w:t>
      </w:r>
      <w:proofErr w:type="spellStart"/>
      <w:r w:rsidRPr="00034C2F">
        <w:rPr>
          <w:bCs/>
          <w:lang w:val="hr-HR"/>
        </w:rPr>
        <w:t>informalno</w:t>
      </w:r>
      <w:proofErr w:type="spellEnd"/>
      <w:r w:rsidRPr="00034C2F">
        <w:rPr>
          <w:bCs/>
          <w:lang w:val="hr-HR"/>
        </w:rPr>
        <w:t xml:space="preserve"> tokom života.</w:t>
      </w:r>
    </w:p>
    <w:p w14:paraId="0EDEC488" w14:textId="77777777" w:rsidR="00B2588C" w:rsidRPr="00034C2F" w:rsidRDefault="00B2588C" w:rsidP="00B2588C">
      <w:pPr>
        <w:spacing w:before="100" w:after="100"/>
        <w:jc w:val="both"/>
        <w:rPr>
          <w:bCs/>
          <w:lang w:val="hr-HR"/>
        </w:rPr>
      </w:pPr>
      <w:r w:rsidRPr="00034C2F">
        <w:rPr>
          <w:bCs/>
          <w:lang w:val="hr-HR"/>
        </w:rPr>
        <w:t xml:space="preserve">Pozitivan stav uključuje uvažavanje kulturne različitosti, </w:t>
      </w:r>
      <w:proofErr w:type="spellStart"/>
      <w:r w:rsidRPr="00034C2F">
        <w:rPr>
          <w:bCs/>
          <w:lang w:val="hr-HR"/>
        </w:rPr>
        <w:t>interesovanja</w:t>
      </w:r>
      <w:proofErr w:type="spellEnd"/>
      <w:r w:rsidRPr="00034C2F">
        <w:rPr>
          <w:bCs/>
          <w:lang w:val="hr-HR"/>
        </w:rPr>
        <w:t xml:space="preserve"> i radoznalosti o različitim jezicima i </w:t>
      </w:r>
      <w:proofErr w:type="spellStart"/>
      <w:r w:rsidRPr="00034C2F">
        <w:rPr>
          <w:bCs/>
          <w:lang w:val="hr-HR"/>
        </w:rPr>
        <w:t>interkulturalnoj</w:t>
      </w:r>
      <w:proofErr w:type="spellEnd"/>
      <w:r w:rsidRPr="00034C2F">
        <w:rPr>
          <w:bCs/>
          <w:lang w:val="hr-HR"/>
        </w:rPr>
        <w:t xml:space="preserve"> komunikaciji. </w:t>
      </w:r>
      <w:proofErr w:type="spellStart"/>
      <w:r w:rsidRPr="00034C2F">
        <w:rPr>
          <w:bCs/>
          <w:lang w:val="hr-HR"/>
        </w:rPr>
        <w:t>Takođe</w:t>
      </w:r>
      <w:proofErr w:type="spellEnd"/>
      <w:r w:rsidRPr="00034C2F">
        <w:rPr>
          <w:bCs/>
          <w:lang w:val="hr-HR"/>
        </w:rPr>
        <w:t xml:space="preserve"> uključuje poštovanje individualnog </w:t>
      </w:r>
      <w:proofErr w:type="spellStart"/>
      <w:r w:rsidRPr="00034C2F">
        <w:rPr>
          <w:bCs/>
          <w:lang w:val="hr-HR"/>
        </w:rPr>
        <w:t>jezičkog</w:t>
      </w:r>
      <w:proofErr w:type="spellEnd"/>
      <w:r w:rsidRPr="00034C2F">
        <w:rPr>
          <w:bCs/>
          <w:lang w:val="hr-HR"/>
        </w:rPr>
        <w:t xml:space="preserve"> profila svake osobe, uključujući i poštovanje </w:t>
      </w:r>
      <w:proofErr w:type="spellStart"/>
      <w:r w:rsidRPr="00034C2F">
        <w:rPr>
          <w:bCs/>
          <w:lang w:val="hr-HR"/>
        </w:rPr>
        <w:t>maternjeg</w:t>
      </w:r>
      <w:proofErr w:type="spellEnd"/>
      <w:r w:rsidRPr="00034C2F">
        <w:rPr>
          <w:bCs/>
          <w:lang w:val="hr-HR"/>
        </w:rPr>
        <w:t xml:space="preserve"> jezika osoba koje pripadaju manjinama i/ili sa migrantskom pozadinom i uvažavanje za službeni jezik/jezike države kao zajednički okvir za interakciju.</w:t>
      </w:r>
    </w:p>
    <w:p w14:paraId="0C4CA966" w14:textId="2C3B0D89" w:rsidR="00034C2F" w:rsidRPr="00B2588C" w:rsidRDefault="00034C2F" w:rsidP="00B2588C"/>
    <w:sectPr w:rsidR="00034C2F" w:rsidRPr="00B25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BC"/>
    <w:rsid w:val="00034C2F"/>
    <w:rsid w:val="000415BC"/>
    <w:rsid w:val="00554355"/>
    <w:rsid w:val="007B693B"/>
    <w:rsid w:val="00B2588C"/>
    <w:rsid w:val="00BA06CB"/>
    <w:rsid w:val="00FB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FA81D1"/>
  <w15:chartTrackingRefBased/>
  <w15:docId w15:val="{97BA0A03-4CEA-4742-8061-8D68553B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1611</Characters>
  <Application>Microsoft Office Word</Application>
  <DocSecurity>0</DocSecurity>
  <Lines>22</Lines>
  <Paragraphs>6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Curkovic</dc:creator>
  <cp:keywords/>
  <dc:description/>
  <cp:lastModifiedBy>Boris Curkovic</cp:lastModifiedBy>
  <cp:revision>4</cp:revision>
  <dcterms:created xsi:type="dcterms:W3CDTF">2020-09-17T08:00:00Z</dcterms:created>
  <dcterms:modified xsi:type="dcterms:W3CDTF">2020-09-27T20:00:00Z</dcterms:modified>
</cp:coreProperties>
</file>